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B8" w:rsidRPr="007633AE" w:rsidRDefault="006B59B8" w:rsidP="006B59B8">
      <w:pPr>
        <w:jc w:val="center"/>
        <w:rPr>
          <w:rStyle w:val="a3"/>
          <w:lang w:val="kk-KZ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</w:t>
      </w:r>
      <w:r>
        <w:rPr>
          <w:rStyle w:val="a3"/>
        </w:rPr>
        <w:t>14</w:t>
      </w:r>
    </w:p>
    <w:p w:rsidR="006B59B8" w:rsidRPr="007258E1" w:rsidRDefault="006B59B8" w:rsidP="006B59B8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6B59B8" w:rsidRPr="00080203" w:rsidRDefault="006B59B8" w:rsidP="006B59B8">
      <w:pPr>
        <w:jc w:val="center"/>
      </w:pPr>
    </w:p>
    <w:p w:rsidR="006B59B8" w:rsidRPr="00080203" w:rsidRDefault="006B59B8" w:rsidP="006B59B8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</w:t>
      </w:r>
      <w:r>
        <w:t xml:space="preserve">                           </w:t>
      </w:r>
      <w:r w:rsidR="00E55545">
        <w:t>01</w:t>
      </w:r>
      <w:r w:rsidRPr="00080203">
        <w:t>.</w:t>
      </w:r>
      <w:r>
        <w:t>0</w:t>
      </w:r>
      <w:r w:rsidR="00E55545">
        <w:t>3</w:t>
      </w:r>
      <w:bookmarkStart w:id="0" w:name="_GoBack"/>
      <w:bookmarkEnd w:id="0"/>
      <w:r w:rsidRPr="00080203">
        <w:t>.</w:t>
      </w:r>
      <w:r>
        <w:t>20</w:t>
      </w:r>
      <w:r w:rsidRPr="00080203">
        <w:t>1</w:t>
      </w:r>
      <w:r>
        <w:t>8</w:t>
      </w:r>
      <w:r w:rsidRPr="00080203">
        <w:t xml:space="preserve"> г.</w:t>
      </w:r>
    </w:p>
    <w:p w:rsidR="006B59B8" w:rsidRPr="00080203" w:rsidRDefault="006B59B8" w:rsidP="006B59B8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6B59B8" w:rsidRPr="00080203" w:rsidRDefault="006B59B8" w:rsidP="006B59B8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6B59B8" w:rsidRPr="00080203" w:rsidRDefault="006B59B8" w:rsidP="006B59B8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6B59B8" w:rsidRPr="00080203" w:rsidRDefault="00E55545" w:rsidP="006B59B8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1</w:t>
      </w:r>
      <w:r w:rsidR="006B59B8" w:rsidRPr="00080203">
        <w:rPr>
          <w:rStyle w:val="a3"/>
          <w:b w:val="0"/>
          <w:lang w:val="kk-KZ"/>
        </w:rPr>
        <w:t>) Оспанова Л.Х. – главная медсестра, член комиссии;</w:t>
      </w:r>
    </w:p>
    <w:p w:rsidR="006B59B8" w:rsidRPr="00080203" w:rsidRDefault="00E55545" w:rsidP="006B59B8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2</w:t>
      </w:r>
      <w:r w:rsidR="006B59B8" w:rsidRPr="00080203">
        <w:rPr>
          <w:rStyle w:val="a3"/>
          <w:b w:val="0"/>
          <w:lang w:val="kk-KZ"/>
        </w:rPr>
        <w:t>) Мухатаева А.Ж. – фармацевт, член комиссии;</w:t>
      </w:r>
    </w:p>
    <w:p w:rsidR="006B59B8" w:rsidRDefault="00E55545" w:rsidP="006B59B8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3</w:t>
      </w:r>
      <w:r w:rsidR="006B59B8">
        <w:rPr>
          <w:rStyle w:val="a3"/>
          <w:b w:val="0"/>
          <w:lang w:val="kk-KZ"/>
        </w:rPr>
        <w:t xml:space="preserve">) Дюсембинова А.Е </w:t>
      </w:r>
      <w:r>
        <w:rPr>
          <w:rStyle w:val="a3"/>
          <w:b w:val="0"/>
          <w:lang w:val="kk-KZ"/>
        </w:rPr>
        <w:t>–</w:t>
      </w:r>
      <w:r w:rsidR="006B59B8">
        <w:rPr>
          <w:rStyle w:val="a3"/>
          <w:b w:val="0"/>
          <w:lang w:val="kk-KZ"/>
        </w:rPr>
        <w:t xml:space="preserve"> Юрист</w:t>
      </w:r>
      <w:r>
        <w:rPr>
          <w:rStyle w:val="a3"/>
          <w:b w:val="0"/>
          <w:lang w:val="kk-KZ"/>
        </w:rPr>
        <w:t>, секретарь комиссии;</w:t>
      </w:r>
    </w:p>
    <w:p w:rsidR="006B59B8" w:rsidRPr="00080203" w:rsidRDefault="006B59B8" w:rsidP="006B59B8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8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6B59B8" w:rsidRPr="00080203" w:rsidRDefault="006B59B8" w:rsidP="006B59B8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6B59B8" w:rsidRPr="00080203" w:rsidRDefault="006B59B8" w:rsidP="006B59B8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6B59B8" w:rsidRPr="006B59B8" w:rsidRDefault="006B59B8" w:rsidP="006B59B8">
      <w:pPr>
        <w:rPr>
          <w:b/>
          <w:bCs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>
        <w:rPr>
          <w:rStyle w:val="a3"/>
        </w:rPr>
        <w:t>01</w:t>
      </w:r>
      <w:r w:rsidRPr="00080203">
        <w:rPr>
          <w:rStyle w:val="a3"/>
        </w:rPr>
        <w:t>.</w:t>
      </w:r>
      <w:r>
        <w:rPr>
          <w:rStyle w:val="a3"/>
        </w:rPr>
        <w:t>0</w:t>
      </w:r>
      <w:r>
        <w:rPr>
          <w:rStyle w:val="a3"/>
        </w:rPr>
        <w:t>3</w:t>
      </w:r>
      <w:r w:rsidRPr="00080203">
        <w:rPr>
          <w:rStyle w:val="a3"/>
        </w:rPr>
        <w:t>.201</w:t>
      </w:r>
      <w:r>
        <w:rPr>
          <w:rStyle w:val="a3"/>
        </w:rPr>
        <w:t>8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tbl>
      <w:tblPr>
        <w:tblpPr w:leftFromText="180" w:rightFromText="180" w:vertAnchor="text" w:horzAnchor="margin" w:tblpX="-34" w:tblpY="7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9"/>
        <w:gridCol w:w="3678"/>
        <w:gridCol w:w="709"/>
        <w:gridCol w:w="855"/>
        <w:gridCol w:w="1422"/>
        <w:gridCol w:w="1451"/>
      </w:tblGrid>
      <w:tr w:rsidR="006B59B8" w:rsidRPr="00080203" w:rsidTr="00E55545">
        <w:trPr>
          <w:trHeight w:val="315"/>
        </w:trPr>
        <w:tc>
          <w:tcPr>
            <w:tcW w:w="532" w:type="dxa"/>
            <w:gridSpan w:val="2"/>
            <w:vMerge w:val="restart"/>
            <w:shd w:val="clear" w:color="auto" w:fill="auto"/>
          </w:tcPr>
          <w:p w:rsidR="006B59B8" w:rsidRPr="00080203" w:rsidRDefault="006B59B8" w:rsidP="00E55545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678" w:type="dxa"/>
            <w:vMerge w:val="restart"/>
            <w:shd w:val="clear" w:color="auto" w:fill="auto"/>
          </w:tcPr>
          <w:p w:rsidR="006B59B8" w:rsidRPr="00080203" w:rsidRDefault="006B59B8" w:rsidP="00E55545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59B8" w:rsidRPr="00080203" w:rsidRDefault="006B59B8" w:rsidP="00E55545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5" w:type="dxa"/>
            <w:vMerge w:val="restart"/>
            <w:shd w:val="clear" w:color="auto" w:fill="auto"/>
          </w:tcPr>
          <w:p w:rsidR="006B59B8" w:rsidRPr="00080203" w:rsidRDefault="006B59B8" w:rsidP="00E55545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1422" w:type="dxa"/>
            <w:shd w:val="clear" w:color="auto" w:fill="auto"/>
          </w:tcPr>
          <w:p w:rsidR="006B59B8" w:rsidRPr="006B59B8" w:rsidRDefault="006B59B8" w:rsidP="00E55545">
            <w:pPr>
              <w:rPr>
                <w:b/>
                <w:sz w:val="22"/>
                <w:szCs w:val="22"/>
              </w:rPr>
            </w:pPr>
            <w:r w:rsidRPr="006B59B8">
              <w:rPr>
                <w:b/>
                <w:sz w:val="22"/>
                <w:szCs w:val="22"/>
              </w:rPr>
              <w:t xml:space="preserve">Ценовые </w:t>
            </w:r>
          </w:p>
          <w:p w:rsidR="006B59B8" w:rsidRPr="006B59B8" w:rsidRDefault="006B59B8" w:rsidP="00E55545">
            <w:pPr>
              <w:rPr>
                <w:b/>
                <w:sz w:val="22"/>
                <w:szCs w:val="22"/>
              </w:rPr>
            </w:pPr>
            <w:r w:rsidRPr="006B59B8">
              <w:rPr>
                <w:b/>
                <w:sz w:val="22"/>
                <w:szCs w:val="22"/>
              </w:rPr>
              <w:t xml:space="preserve">предложения поставщиков </w:t>
            </w:r>
          </w:p>
          <w:p w:rsidR="006B59B8" w:rsidRPr="00080203" w:rsidRDefault="006B59B8" w:rsidP="00E55545">
            <w:pPr>
              <w:rPr>
                <w:b/>
              </w:rPr>
            </w:pPr>
            <w:r w:rsidRPr="006B59B8">
              <w:rPr>
                <w:b/>
                <w:sz w:val="22"/>
                <w:szCs w:val="22"/>
              </w:rPr>
              <w:t>за ед</w:t>
            </w:r>
            <w:r w:rsidRPr="00080203">
              <w:rPr>
                <w:b/>
              </w:rPr>
              <w:t>.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  <w:r w:rsidRPr="00080203">
              <w:rPr>
                <w:b/>
              </w:rPr>
              <w:t>Победитель</w:t>
            </w:r>
          </w:p>
          <w:p w:rsidR="006B59B8" w:rsidRPr="00080203" w:rsidRDefault="006B59B8" w:rsidP="00E55545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6B59B8" w:rsidRPr="00080203" w:rsidRDefault="006B59B8" w:rsidP="00E55545">
            <w:pPr>
              <w:rPr>
                <w:b/>
              </w:rPr>
            </w:pPr>
            <w:r w:rsidRPr="00080203">
              <w:rPr>
                <w:b/>
              </w:rPr>
              <w:t>«Альянс-</w:t>
            </w:r>
            <w:proofErr w:type="spellStart"/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</w:tr>
      <w:tr w:rsidR="006B59B8" w:rsidRPr="00080203" w:rsidTr="00E55545">
        <w:trPr>
          <w:trHeight w:val="835"/>
        </w:trPr>
        <w:tc>
          <w:tcPr>
            <w:tcW w:w="532" w:type="dxa"/>
            <w:gridSpan w:val="2"/>
            <w:vMerge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</w:p>
        </w:tc>
        <w:tc>
          <w:tcPr>
            <w:tcW w:w="3678" w:type="dxa"/>
            <w:vMerge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59B8" w:rsidRPr="00080203" w:rsidRDefault="006B59B8" w:rsidP="00E55545">
            <w:pPr>
              <w:jc w:val="center"/>
              <w:rPr>
                <w:b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6B59B8" w:rsidRPr="00080203" w:rsidRDefault="006B59B8" w:rsidP="00E55545">
            <w:pPr>
              <w:jc w:val="center"/>
              <w:rPr>
                <w:b/>
              </w:rPr>
            </w:pPr>
          </w:p>
        </w:tc>
        <w:tc>
          <w:tcPr>
            <w:tcW w:w="1422" w:type="dxa"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6B59B8" w:rsidRPr="00080203" w:rsidRDefault="006B59B8" w:rsidP="00E55545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451" w:type="dxa"/>
            <w:vMerge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</w:p>
        </w:tc>
      </w:tr>
      <w:tr w:rsidR="006B59B8" w:rsidRPr="00080203" w:rsidTr="00E55545">
        <w:tc>
          <w:tcPr>
            <w:tcW w:w="532" w:type="dxa"/>
            <w:gridSpan w:val="2"/>
            <w:shd w:val="clear" w:color="auto" w:fill="auto"/>
          </w:tcPr>
          <w:p w:rsidR="006B59B8" w:rsidRPr="00080203" w:rsidRDefault="006B59B8" w:rsidP="00E555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:rsidR="006B59B8" w:rsidRPr="00EC6E1E" w:rsidRDefault="006B59B8" w:rsidP="00E55545">
            <w:proofErr w:type="spellStart"/>
            <w:r>
              <w:t>Кетатоп</w:t>
            </w:r>
            <w:proofErr w:type="spellEnd"/>
            <w:r>
              <w:t xml:space="preserve"> 100 мг 2,0 №10</w:t>
            </w:r>
          </w:p>
        </w:tc>
        <w:tc>
          <w:tcPr>
            <w:tcW w:w="709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уп</w:t>
            </w:r>
          </w:p>
        </w:tc>
        <w:tc>
          <w:tcPr>
            <w:tcW w:w="855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10</w:t>
            </w:r>
          </w:p>
        </w:tc>
        <w:tc>
          <w:tcPr>
            <w:tcW w:w="1422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1060,00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</w:p>
        </w:tc>
      </w:tr>
      <w:tr w:rsidR="006B59B8" w:rsidRPr="00080203" w:rsidTr="00E55545">
        <w:tc>
          <w:tcPr>
            <w:tcW w:w="532" w:type="dxa"/>
            <w:gridSpan w:val="2"/>
            <w:shd w:val="clear" w:color="auto" w:fill="auto"/>
          </w:tcPr>
          <w:p w:rsidR="006B59B8" w:rsidRPr="00080203" w:rsidRDefault="006B59B8" w:rsidP="00E555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:rsidR="006B59B8" w:rsidRPr="00EC6E1E" w:rsidRDefault="006B59B8" w:rsidP="00E55545">
            <w:r>
              <w:t>Магния сульфат 25%, 5,0 №10</w:t>
            </w:r>
          </w:p>
        </w:tc>
        <w:tc>
          <w:tcPr>
            <w:tcW w:w="709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уп</w:t>
            </w:r>
          </w:p>
        </w:tc>
        <w:tc>
          <w:tcPr>
            <w:tcW w:w="855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150</w:t>
            </w:r>
          </w:p>
        </w:tc>
        <w:tc>
          <w:tcPr>
            <w:tcW w:w="1422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162</w:t>
            </w:r>
            <w:r w:rsidRPr="00EC6E1E">
              <w:t>,00</w:t>
            </w:r>
          </w:p>
        </w:tc>
        <w:tc>
          <w:tcPr>
            <w:tcW w:w="1451" w:type="dxa"/>
            <w:vMerge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</w:p>
        </w:tc>
      </w:tr>
      <w:tr w:rsidR="006B59B8" w:rsidRPr="00080203" w:rsidTr="00E55545">
        <w:tc>
          <w:tcPr>
            <w:tcW w:w="532" w:type="dxa"/>
            <w:gridSpan w:val="2"/>
            <w:shd w:val="clear" w:color="auto" w:fill="auto"/>
          </w:tcPr>
          <w:p w:rsidR="006B59B8" w:rsidRPr="00080203" w:rsidRDefault="006B59B8" w:rsidP="00E555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:rsidR="006B59B8" w:rsidRPr="00EC6E1E" w:rsidRDefault="006B59B8" w:rsidP="00E55545">
            <w:r>
              <w:t>Никотиновая кислота 1% 1мл №10</w:t>
            </w:r>
          </w:p>
        </w:tc>
        <w:tc>
          <w:tcPr>
            <w:tcW w:w="709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5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100</w:t>
            </w:r>
          </w:p>
        </w:tc>
        <w:tc>
          <w:tcPr>
            <w:tcW w:w="1422" w:type="dxa"/>
            <w:shd w:val="clear" w:color="auto" w:fill="auto"/>
          </w:tcPr>
          <w:p w:rsidR="006B59B8" w:rsidRPr="00EC6E1E" w:rsidRDefault="006B59B8" w:rsidP="00E55545">
            <w:pPr>
              <w:jc w:val="center"/>
            </w:pPr>
            <w:r>
              <w:t>91</w:t>
            </w:r>
            <w:r>
              <w:t>,00</w:t>
            </w:r>
          </w:p>
        </w:tc>
        <w:tc>
          <w:tcPr>
            <w:tcW w:w="1451" w:type="dxa"/>
            <w:vMerge/>
            <w:shd w:val="clear" w:color="auto" w:fill="auto"/>
          </w:tcPr>
          <w:p w:rsidR="006B59B8" w:rsidRPr="00080203" w:rsidRDefault="006B59B8" w:rsidP="00E55545">
            <w:pPr>
              <w:rPr>
                <w:b/>
              </w:rPr>
            </w:pPr>
          </w:p>
        </w:tc>
      </w:tr>
      <w:tr w:rsidR="006B59B8" w:rsidTr="00E5554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23" w:type="dxa"/>
          </w:tcPr>
          <w:p w:rsidR="006B59B8" w:rsidRDefault="006B59B8" w:rsidP="00E55545">
            <w:pPr>
              <w:rPr>
                <w:lang w:val="kk-KZ"/>
              </w:rPr>
            </w:pPr>
            <w:r>
              <w:rPr>
                <w:lang w:val="kk-KZ"/>
              </w:rPr>
              <w:t>4.</w:t>
            </w:r>
          </w:p>
        </w:tc>
        <w:tc>
          <w:tcPr>
            <w:tcW w:w="3687" w:type="dxa"/>
            <w:gridSpan w:val="2"/>
          </w:tcPr>
          <w:p w:rsidR="006B59B8" w:rsidRDefault="006B59B8" w:rsidP="00E55545">
            <w:pPr>
              <w:rPr>
                <w:lang w:val="kk-KZ"/>
              </w:rPr>
            </w:pPr>
            <w:r>
              <w:rPr>
                <w:lang w:val="kk-KZ"/>
              </w:rPr>
              <w:t>Цефтриаксон1,0 №1</w:t>
            </w:r>
          </w:p>
        </w:tc>
        <w:tc>
          <w:tcPr>
            <w:tcW w:w="709" w:type="dxa"/>
          </w:tcPr>
          <w:p w:rsidR="006B59B8" w:rsidRDefault="006B59B8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фл</w:t>
            </w:r>
          </w:p>
        </w:tc>
        <w:tc>
          <w:tcPr>
            <w:tcW w:w="855" w:type="dxa"/>
          </w:tcPr>
          <w:p w:rsidR="006B59B8" w:rsidRDefault="006B59B8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1674</w:t>
            </w:r>
          </w:p>
        </w:tc>
        <w:tc>
          <w:tcPr>
            <w:tcW w:w="1422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  </w:t>
            </w:r>
            <w:r w:rsidR="006B59B8">
              <w:rPr>
                <w:lang w:val="kk-KZ"/>
              </w:rPr>
              <w:t>189</w:t>
            </w:r>
            <w:r>
              <w:rPr>
                <w:lang w:val="kk-KZ"/>
              </w:rPr>
              <w:t>,00</w:t>
            </w:r>
          </w:p>
        </w:tc>
        <w:tc>
          <w:tcPr>
            <w:tcW w:w="1451" w:type="dxa"/>
            <w:vMerge/>
          </w:tcPr>
          <w:p w:rsidR="006B59B8" w:rsidRDefault="006B59B8" w:rsidP="00E55545">
            <w:pPr>
              <w:rPr>
                <w:lang w:val="kk-KZ"/>
              </w:rPr>
            </w:pPr>
          </w:p>
        </w:tc>
      </w:tr>
      <w:tr w:rsidR="006B59B8" w:rsidTr="00E5554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3" w:type="dxa"/>
          </w:tcPr>
          <w:p w:rsidR="006B59B8" w:rsidRDefault="006B59B8" w:rsidP="00E55545">
            <w:pPr>
              <w:rPr>
                <w:lang w:val="kk-KZ"/>
              </w:rPr>
            </w:pPr>
            <w:r>
              <w:rPr>
                <w:lang w:val="kk-KZ"/>
              </w:rPr>
              <w:t>5.</w:t>
            </w:r>
          </w:p>
        </w:tc>
        <w:tc>
          <w:tcPr>
            <w:tcW w:w="3687" w:type="dxa"/>
            <w:gridSpan w:val="2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>Нафазалин 0,1 % 10 мл</w:t>
            </w:r>
          </w:p>
        </w:tc>
        <w:tc>
          <w:tcPr>
            <w:tcW w:w="709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фл</w:t>
            </w:r>
          </w:p>
        </w:tc>
        <w:tc>
          <w:tcPr>
            <w:tcW w:w="855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 20</w:t>
            </w:r>
          </w:p>
        </w:tc>
        <w:tc>
          <w:tcPr>
            <w:tcW w:w="1422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   60,50</w:t>
            </w:r>
          </w:p>
        </w:tc>
        <w:tc>
          <w:tcPr>
            <w:tcW w:w="1451" w:type="dxa"/>
            <w:vMerge/>
          </w:tcPr>
          <w:p w:rsidR="006B59B8" w:rsidRDefault="006B59B8" w:rsidP="00E55545">
            <w:pPr>
              <w:rPr>
                <w:lang w:val="kk-KZ"/>
              </w:rPr>
            </w:pPr>
          </w:p>
        </w:tc>
      </w:tr>
      <w:tr w:rsidR="006B59B8" w:rsidTr="00E5554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23" w:type="dxa"/>
          </w:tcPr>
          <w:p w:rsidR="006B59B8" w:rsidRDefault="006B59B8" w:rsidP="00E55545">
            <w:pPr>
              <w:rPr>
                <w:lang w:val="kk-KZ"/>
              </w:rPr>
            </w:pPr>
            <w:r>
              <w:rPr>
                <w:lang w:val="kk-KZ"/>
              </w:rPr>
              <w:t>6.</w:t>
            </w:r>
          </w:p>
        </w:tc>
        <w:tc>
          <w:tcPr>
            <w:tcW w:w="3687" w:type="dxa"/>
            <w:gridSpan w:val="2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>Кетатоп 100 мг 2,0 №5</w:t>
            </w:r>
          </w:p>
        </w:tc>
        <w:tc>
          <w:tcPr>
            <w:tcW w:w="709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уп</w:t>
            </w:r>
          </w:p>
        </w:tc>
        <w:tc>
          <w:tcPr>
            <w:tcW w:w="855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 10</w:t>
            </w:r>
          </w:p>
        </w:tc>
        <w:tc>
          <w:tcPr>
            <w:tcW w:w="1422" w:type="dxa"/>
          </w:tcPr>
          <w:p w:rsidR="006B59B8" w:rsidRDefault="00E55545" w:rsidP="00E55545">
            <w:pPr>
              <w:rPr>
                <w:lang w:val="kk-KZ"/>
              </w:rPr>
            </w:pPr>
            <w:r>
              <w:rPr>
                <w:lang w:val="kk-KZ"/>
              </w:rPr>
              <w:t xml:space="preserve">    530,00</w:t>
            </w:r>
          </w:p>
        </w:tc>
        <w:tc>
          <w:tcPr>
            <w:tcW w:w="1451" w:type="dxa"/>
            <w:vMerge/>
          </w:tcPr>
          <w:p w:rsidR="006B59B8" w:rsidRDefault="006B59B8" w:rsidP="00E55545">
            <w:pPr>
              <w:rPr>
                <w:lang w:val="kk-KZ"/>
              </w:rPr>
            </w:pPr>
          </w:p>
        </w:tc>
      </w:tr>
    </w:tbl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6B59B8">
      <w:pPr>
        <w:ind w:firstLine="709"/>
        <w:rPr>
          <w:lang w:val="kk-KZ"/>
        </w:rPr>
      </w:pPr>
    </w:p>
    <w:p w:rsidR="006B59B8" w:rsidRDefault="006B59B8" w:rsidP="00E55545">
      <w:pPr>
        <w:rPr>
          <w:lang w:val="kk-KZ"/>
        </w:rPr>
      </w:pPr>
    </w:p>
    <w:p w:rsidR="00E55545" w:rsidRDefault="00E55545" w:rsidP="006B59B8">
      <w:pPr>
        <w:ind w:firstLine="709"/>
        <w:rPr>
          <w:lang w:val="kk-KZ"/>
        </w:rPr>
      </w:pPr>
    </w:p>
    <w:p w:rsidR="006B59B8" w:rsidRPr="002C6303" w:rsidRDefault="006B59B8" w:rsidP="006B59B8">
      <w:pPr>
        <w:ind w:firstLine="709"/>
        <w:rPr>
          <w:lang w:val="kk-KZ"/>
        </w:rPr>
      </w:pPr>
      <w:r>
        <w:rPr>
          <w:lang w:val="kk-KZ"/>
        </w:rPr>
        <w:t>6</w:t>
      </w:r>
      <w:r w:rsidRPr="002C6303">
        <w:rPr>
          <w:lang w:val="kk-KZ"/>
        </w:rPr>
        <w:t xml:space="preserve">. Комиссия по проведению закупа способом запроса ценовых предложений, рассмотрев поступившие ценовые предложения, </w:t>
      </w:r>
      <w:r w:rsidRPr="002C6303">
        <w:rPr>
          <w:b/>
          <w:lang w:val="kk-KZ"/>
        </w:rPr>
        <w:t>РЕШИЛА:</w:t>
      </w:r>
    </w:p>
    <w:p w:rsidR="006B59B8" w:rsidRPr="00B964A7" w:rsidRDefault="006B59B8" w:rsidP="006B59B8">
      <w:pPr>
        <w:rPr>
          <w:bCs/>
        </w:rPr>
      </w:pPr>
      <w:r w:rsidRPr="002C6303">
        <w:rPr>
          <w:lang w:val="kk-KZ"/>
        </w:rPr>
        <w:t xml:space="preserve">Признать победителем по закупу </w:t>
      </w:r>
      <w:r w:rsidRPr="002C6303"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 w:rsidRPr="002C6303">
        <w:rPr>
          <w:b/>
          <w:bCs/>
        </w:rPr>
        <w:t>Фарм</w:t>
      </w:r>
      <w:proofErr w:type="spellEnd"/>
      <w:r w:rsidRPr="002C6303">
        <w:rPr>
          <w:b/>
          <w:bCs/>
        </w:rPr>
        <w:t>» (</w:t>
      </w:r>
      <w:proofErr w:type="spellStart"/>
      <w:r w:rsidRPr="002C6303">
        <w:rPr>
          <w:b/>
          <w:bCs/>
        </w:rPr>
        <w:t>г.Семей</w:t>
      </w:r>
      <w:proofErr w:type="spellEnd"/>
      <w:r w:rsidRPr="002C6303">
        <w:rPr>
          <w:b/>
          <w:bCs/>
        </w:rPr>
        <w:t xml:space="preserve"> ул. </w:t>
      </w:r>
      <w:proofErr w:type="gramStart"/>
      <w:r w:rsidRPr="002C6303">
        <w:rPr>
          <w:b/>
          <w:bCs/>
        </w:rPr>
        <w:t>Мамай батыра 92) и заключить договор в сроки, установленные Постановлением.</w:t>
      </w:r>
      <w:proofErr w:type="gramEnd"/>
    </w:p>
    <w:p w:rsidR="00171950" w:rsidRDefault="00171950"/>
    <w:sectPr w:rsidR="00171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966"/>
    <w:rsid w:val="00171950"/>
    <w:rsid w:val="00657966"/>
    <w:rsid w:val="006B59B8"/>
    <w:rsid w:val="00E5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B59B8"/>
    <w:rPr>
      <w:b/>
      <w:bCs/>
    </w:rPr>
  </w:style>
  <w:style w:type="paragraph" w:styleId="a4">
    <w:name w:val="No Spacing"/>
    <w:uiPriority w:val="1"/>
    <w:qFormat/>
    <w:rsid w:val="006B59B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B59B8"/>
    <w:rPr>
      <w:b/>
      <w:bCs/>
    </w:rPr>
  </w:style>
  <w:style w:type="paragraph" w:styleId="a4">
    <w:name w:val="No Spacing"/>
    <w:uiPriority w:val="1"/>
    <w:qFormat/>
    <w:rsid w:val="006B59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dcterms:created xsi:type="dcterms:W3CDTF">2018-03-27T10:47:00Z</dcterms:created>
  <dcterms:modified xsi:type="dcterms:W3CDTF">2018-03-27T11:05:00Z</dcterms:modified>
</cp:coreProperties>
</file>